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7C0" w:rsidRDefault="00CE6993" w:rsidP="00F2455C">
      <w:pPr>
        <w:widowControl w:val="0"/>
        <w:spacing w:after="0"/>
        <w:ind w:left="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635</wp:posOffset>
            </wp:positionV>
            <wp:extent cx="6300470" cy="8663940"/>
            <wp:effectExtent l="19050" t="0" r="5080" b="0"/>
            <wp:wrapNone/>
            <wp:docPr id="1" name="Рисунок 1" descr="C:\Users\ICL10\Desktop\лист изм. УП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лист изм. УП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7C0" w:rsidRPr="007A767F" w:rsidRDefault="000A27C0" w:rsidP="00F2455C">
      <w:pPr>
        <w:widowControl w:val="0"/>
        <w:spacing w:after="0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7A767F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67F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Pr="007A767F">
        <w:rPr>
          <w:rFonts w:ascii="Times New Roman" w:hAnsi="Times New Roman" w:cs="Times New Roman"/>
          <w:sz w:val="28"/>
          <w:szCs w:val="28"/>
        </w:rPr>
        <w:br/>
        <w:t>ГАПОУ «Казанский политехнический колледж»</w:t>
      </w:r>
    </w:p>
    <w:p w:rsidR="000A27C0" w:rsidRDefault="000A27C0" w:rsidP="00F2455C">
      <w:pPr>
        <w:widowControl w:val="0"/>
        <w:spacing w:after="524" w:line="300" w:lineRule="exact"/>
        <w:rPr>
          <w:rStyle w:val="1"/>
          <w:rFonts w:eastAsia="Arial Unicode MS"/>
          <w:b w:val="0"/>
          <w:bCs w:val="0"/>
          <w:sz w:val="28"/>
          <w:szCs w:val="28"/>
        </w:rPr>
      </w:pPr>
      <w:bookmarkStart w:id="0" w:name="bookmark0"/>
    </w:p>
    <w:p w:rsidR="000A27C0" w:rsidRPr="007A767F" w:rsidRDefault="000A27C0" w:rsidP="00F2455C">
      <w:pPr>
        <w:widowControl w:val="0"/>
        <w:spacing w:after="524" w:line="300" w:lineRule="exact"/>
        <w:rPr>
          <w:rStyle w:val="1"/>
          <w:rFonts w:eastAsia="Arial Unicode MS"/>
          <w:b w:val="0"/>
          <w:bCs w:val="0"/>
          <w:sz w:val="28"/>
          <w:szCs w:val="28"/>
        </w:rPr>
      </w:pPr>
    </w:p>
    <w:tbl>
      <w:tblPr>
        <w:tblStyle w:val="a3"/>
        <w:tblW w:w="9639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  <w:gridCol w:w="4111"/>
      </w:tblGrid>
      <w:tr w:rsidR="00F2455C" w:rsidRPr="007A767F" w:rsidTr="00F2455C">
        <w:tc>
          <w:tcPr>
            <w:tcW w:w="5528" w:type="dxa"/>
          </w:tcPr>
          <w:p w:rsidR="00F2455C" w:rsidRPr="007A767F" w:rsidRDefault="00F2455C" w:rsidP="00F2455C">
            <w:pPr>
              <w:widowControl w:val="0"/>
              <w:rPr>
                <w:sz w:val="28"/>
                <w:szCs w:val="28"/>
              </w:rPr>
            </w:pPr>
            <w:r w:rsidRPr="007461C9">
              <w:rPr>
                <w:sz w:val="24"/>
                <w:szCs w:val="24"/>
              </w:rPr>
              <w:t>СОГЛАСОВАНО</w:t>
            </w:r>
            <w:r w:rsidRPr="007A76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F2455C" w:rsidRPr="007A767F" w:rsidRDefault="00F2455C" w:rsidP="00F2455C">
            <w:pPr>
              <w:widowControl w:val="0"/>
              <w:ind w:left="33" w:hanging="33"/>
              <w:rPr>
                <w:sz w:val="28"/>
                <w:szCs w:val="28"/>
              </w:rPr>
            </w:pPr>
            <w:r w:rsidRPr="007A767F">
              <w:rPr>
                <w:sz w:val="28"/>
                <w:szCs w:val="28"/>
              </w:rPr>
              <w:t xml:space="preserve">Утверждаю </w:t>
            </w:r>
          </w:p>
        </w:tc>
      </w:tr>
      <w:tr w:rsidR="00F2455C" w:rsidRPr="007A767F" w:rsidTr="00F2455C">
        <w:tc>
          <w:tcPr>
            <w:tcW w:w="5528" w:type="dxa"/>
          </w:tcPr>
          <w:p w:rsidR="00F2455C" w:rsidRPr="000A27C0" w:rsidRDefault="00F2455C" w:rsidP="00F2455C">
            <w:pPr>
              <w:widowControl w:val="0"/>
              <w:rPr>
                <w:sz w:val="28"/>
                <w:szCs w:val="28"/>
              </w:rPr>
            </w:pPr>
            <w:r w:rsidRPr="000A27C0">
              <w:rPr>
                <w:sz w:val="28"/>
                <w:szCs w:val="28"/>
              </w:rPr>
              <w:t>Председатель профкома</w:t>
            </w:r>
          </w:p>
        </w:tc>
        <w:tc>
          <w:tcPr>
            <w:tcW w:w="4111" w:type="dxa"/>
          </w:tcPr>
          <w:p w:rsidR="00F2455C" w:rsidRPr="007A767F" w:rsidRDefault="00F2455C" w:rsidP="00F2455C">
            <w:pPr>
              <w:widowControl w:val="0"/>
              <w:rPr>
                <w:sz w:val="28"/>
                <w:szCs w:val="28"/>
              </w:rPr>
            </w:pPr>
            <w:r w:rsidRPr="007A767F">
              <w:rPr>
                <w:sz w:val="28"/>
                <w:szCs w:val="28"/>
              </w:rPr>
              <w:t>Директор ГАПОУ «Казанский</w:t>
            </w:r>
          </w:p>
        </w:tc>
      </w:tr>
      <w:tr w:rsidR="00F2455C" w:rsidRPr="007A767F" w:rsidTr="00F2455C">
        <w:tc>
          <w:tcPr>
            <w:tcW w:w="5528" w:type="dxa"/>
          </w:tcPr>
          <w:p w:rsidR="00F2455C" w:rsidRPr="007A767F" w:rsidRDefault="00F2455C" w:rsidP="00F2455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 Э.В.Ливанова</w:t>
            </w:r>
            <w:r w:rsidRPr="007A767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F2455C" w:rsidRPr="007A767F" w:rsidRDefault="00F2455C" w:rsidP="00F2455C">
            <w:pPr>
              <w:widowControl w:val="0"/>
              <w:rPr>
                <w:sz w:val="28"/>
                <w:szCs w:val="28"/>
              </w:rPr>
            </w:pPr>
            <w:r w:rsidRPr="007A767F">
              <w:rPr>
                <w:sz w:val="28"/>
                <w:szCs w:val="28"/>
              </w:rPr>
              <w:t>политехнический колледж»</w:t>
            </w:r>
          </w:p>
        </w:tc>
      </w:tr>
      <w:tr w:rsidR="00F2455C" w:rsidRPr="007A767F" w:rsidTr="00F2455C">
        <w:tc>
          <w:tcPr>
            <w:tcW w:w="5528" w:type="dxa"/>
          </w:tcPr>
          <w:p w:rsidR="00F2455C" w:rsidRDefault="00F2455C" w:rsidP="00F2455C">
            <w:pPr>
              <w:widowControl w:val="0"/>
              <w:rPr>
                <w:sz w:val="28"/>
                <w:szCs w:val="28"/>
              </w:rPr>
            </w:pPr>
            <w:r w:rsidRPr="007A767F">
              <w:rPr>
                <w:sz w:val="28"/>
                <w:szCs w:val="28"/>
              </w:rPr>
              <w:t>Протокол №</w:t>
            </w:r>
            <w:r>
              <w:rPr>
                <w:sz w:val="28"/>
                <w:szCs w:val="28"/>
              </w:rPr>
              <w:t>_____</w:t>
            </w:r>
          </w:p>
          <w:p w:rsidR="00F2455C" w:rsidRPr="007A767F" w:rsidRDefault="00F2455C" w:rsidP="00F2455C">
            <w:pPr>
              <w:widowControl w:val="0"/>
              <w:rPr>
                <w:sz w:val="28"/>
                <w:szCs w:val="28"/>
              </w:rPr>
            </w:pPr>
            <w:r w:rsidRPr="007A767F">
              <w:rPr>
                <w:sz w:val="28"/>
                <w:szCs w:val="28"/>
              </w:rPr>
              <w:t>от __________________</w:t>
            </w:r>
          </w:p>
          <w:p w:rsidR="00F2455C" w:rsidRPr="007A767F" w:rsidRDefault="00F2455C" w:rsidP="00F2455C">
            <w:pPr>
              <w:widowControl w:val="0"/>
              <w:rPr>
                <w:sz w:val="28"/>
                <w:szCs w:val="28"/>
              </w:rPr>
            </w:pPr>
          </w:p>
          <w:p w:rsidR="00F2455C" w:rsidRPr="007A767F" w:rsidRDefault="00F2455C" w:rsidP="00F2455C">
            <w:pPr>
              <w:widowControl w:val="0"/>
              <w:rPr>
                <w:sz w:val="28"/>
                <w:szCs w:val="28"/>
              </w:rPr>
            </w:pPr>
          </w:p>
          <w:p w:rsidR="00F2455C" w:rsidRPr="007A767F" w:rsidRDefault="00F2455C" w:rsidP="00F2455C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F2455C" w:rsidRPr="007A767F" w:rsidRDefault="00F2455C" w:rsidP="00F2455C">
            <w:pPr>
              <w:widowControl w:val="0"/>
              <w:rPr>
                <w:sz w:val="28"/>
                <w:szCs w:val="28"/>
              </w:rPr>
            </w:pPr>
            <w:r w:rsidRPr="007A767F">
              <w:rPr>
                <w:sz w:val="28"/>
                <w:szCs w:val="28"/>
              </w:rPr>
              <w:t xml:space="preserve">______________Р.Р. </w:t>
            </w:r>
            <w:proofErr w:type="spellStart"/>
            <w:r w:rsidRPr="007A767F">
              <w:rPr>
                <w:sz w:val="28"/>
                <w:szCs w:val="28"/>
              </w:rPr>
              <w:t>Ахмадеев</w:t>
            </w:r>
            <w:proofErr w:type="spellEnd"/>
          </w:p>
          <w:p w:rsidR="00F2455C" w:rsidRPr="007A767F" w:rsidRDefault="00F2455C" w:rsidP="00F2455C">
            <w:pPr>
              <w:widowControl w:val="0"/>
              <w:rPr>
                <w:sz w:val="28"/>
                <w:szCs w:val="28"/>
              </w:rPr>
            </w:pPr>
            <w:r w:rsidRPr="007A767F">
              <w:rPr>
                <w:sz w:val="28"/>
                <w:szCs w:val="28"/>
              </w:rPr>
              <w:t xml:space="preserve">«____»_____________20 ___ г.  </w:t>
            </w:r>
          </w:p>
          <w:p w:rsidR="00F2455C" w:rsidRPr="007A767F" w:rsidRDefault="00F2455C" w:rsidP="00F2455C">
            <w:pPr>
              <w:widowControl w:val="0"/>
              <w:rPr>
                <w:sz w:val="28"/>
                <w:szCs w:val="28"/>
              </w:rPr>
            </w:pPr>
            <w:r w:rsidRPr="007A767F">
              <w:rPr>
                <w:sz w:val="28"/>
                <w:szCs w:val="28"/>
              </w:rPr>
              <w:t xml:space="preserve">                                                                  </w:t>
            </w:r>
          </w:p>
        </w:tc>
      </w:tr>
    </w:tbl>
    <w:p w:rsidR="000A27C0" w:rsidRPr="007A767F" w:rsidRDefault="000A27C0" w:rsidP="00F2455C">
      <w:pPr>
        <w:widowControl w:val="0"/>
        <w:spacing w:after="524" w:line="300" w:lineRule="exact"/>
        <w:rPr>
          <w:rStyle w:val="1"/>
          <w:rFonts w:eastAsia="Arial Unicode MS"/>
          <w:b w:val="0"/>
          <w:bCs w:val="0"/>
          <w:sz w:val="28"/>
          <w:szCs w:val="28"/>
        </w:rPr>
      </w:pPr>
    </w:p>
    <w:p w:rsidR="000A27C0" w:rsidRPr="007A767F" w:rsidRDefault="000A27C0" w:rsidP="00F2455C">
      <w:pPr>
        <w:widowControl w:val="0"/>
        <w:spacing w:after="524" w:line="300" w:lineRule="exact"/>
        <w:rPr>
          <w:rStyle w:val="1"/>
          <w:rFonts w:eastAsia="Arial Unicode MS"/>
          <w:b w:val="0"/>
          <w:bCs w:val="0"/>
          <w:sz w:val="28"/>
          <w:szCs w:val="28"/>
        </w:rPr>
      </w:pPr>
    </w:p>
    <w:p w:rsidR="000A27C0" w:rsidRPr="000A27C0" w:rsidRDefault="000A27C0" w:rsidP="00F2455C">
      <w:pPr>
        <w:widowControl w:val="0"/>
        <w:spacing w:after="0" w:line="360" w:lineRule="auto"/>
        <w:jc w:val="center"/>
        <w:rPr>
          <w:rStyle w:val="1"/>
          <w:rFonts w:eastAsia="Arial Unicode MS"/>
          <w:bCs w:val="0"/>
          <w:sz w:val="32"/>
          <w:szCs w:val="32"/>
        </w:rPr>
      </w:pPr>
      <w:r w:rsidRPr="000A27C0">
        <w:rPr>
          <w:rStyle w:val="1"/>
          <w:rFonts w:eastAsia="Arial Unicode MS"/>
          <w:sz w:val="32"/>
          <w:szCs w:val="32"/>
        </w:rPr>
        <w:t>ПОЛОЖЕНИЕ</w:t>
      </w:r>
    </w:p>
    <w:bookmarkEnd w:id="0"/>
    <w:p w:rsidR="000A27C0" w:rsidRPr="000A27C0" w:rsidRDefault="000A27C0" w:rsidP="00F2455C">
      <w:pPr>
        <w:pStyle w:val="30"/>
        <w:shd w:val="clear" w:color="auto" w:fill="auto"/>
        <w:spacing w:line="360" w:lineRule="auto"/>
        <w:jc w:val="center"/>
        <w:rPr>
          <w:sz w:val="32"/>
          <w:szCs w:val="32"/>
        </w:rPr>
      </w:pPr>
      <w:r w:rsidRPr="000A27C0">
        <w:rPr>
          <w:sz w:val="32"/>
          <w:szCs w:val="32"/>
        </w:rPr>
        <w:t>об аттестационной комиссии</w:t>
      </w:r>
    </w:p>
    <w:p w:rsidR="000A27C0" w:rsidRPr="00BA5CB3" w:rsidRDefault="000A27C0" w:rsidP="00F2455C">
      <w:pPr>
        <w:pStyle w:val="40"/>
        <w:shd w:val="clear" w:color="auto" w:fill="auto"/>
        <w:spacing w:before="0" w:after="0" w:line="260" w:lineRule="exact"/>
        <w:ind w:left="240"/>
        <w:rPr>
          <w:sz w:val="28"/>
          <w:szCs w:val="28"/>
        </w:rPr>
      </w:pPr>
    </w:p>
    <w:p w:rsidR="000A27C0" w:rsidRPr="00BA5CB3" w:rsidRDefault="000A27C0" w:rsidP="00F2455C">
      <w:pPr>
        <w:pStyle w:val="40"/>
        <w:shd w:val="clear" w:color="auto" w:fill="auto"/>
        <w:spacing w:before="0" w:after="0" w:line="260" w:lineRule="exact"/>
        <w:ind w:left="240"/>
        <w:rPr>
          <w:sz w:val="28"/>
          <w:szCs w:val="28"/>
        </w:rPr>
      </w:pPr>
    </w:p>
    <w:p w:rsidR="000A27C0" w:rsidRPr="007A767F" w:rsidRDefault="000A27C0" w:rsidP="00F2455C">
      <w:pPr>
        <w:pStyle w:val="40"/>
        <w:shd w:val="clear" w:color="auto" w:fill="auto"/>
        <w:spacing w:before="0" w:after="0" w:line="260" w:lineRule="exact"/>
        <w:ind w:left="240"/>
        <w:rPr>
          <w:sz w:val="28"/>
          <w:szCs w:val="28"/>
        </w:rPr>
      </w:pPr>
    </w:p>
    <w:p w:rsidR="000A27C0" w:rsidRPr="007A767F" w:rsidRDefault="000A27C0" w:rsidP="00F2455C">
      <w:pPr>
        <w:pStyle w:val="40"/>
        <w:shd w:val="clear" w:color="auto" w:fill="auto"/>
        <w:spacing w:before="0" w:after="0" w:line="260" w:lineRule="exact"/>
        <w:ind w:left="240"/>
        <w:rPr>
          <w:sz w:val="28"/>
          <w:szCs w:val="28"/>
        </w:rPr>
      </w:pPr>
    </w:p>
    <w:tbl>
      <w:tblPr>
        <w:tblStyle w:val="a3"/>
        <w:tblW w:w="5144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4"/>
      </w:tblGrid>
      <w:tr w:rsidR="000A27C0" w:rsidRPr="007A767F" w:rsidTr="00F2455C">
        <w:tc>
          <w:tcPr>
            <w:tcW w:w="5144" w:type="dxa"/>
          </w:tcPr>
          <w:tbl>
            <w:tblPr>
              <w:tblStyle w:val="a3"/>
              <w:tblpPr w:leftFromText="180" w:rightFromText="180" w:vertAnchor="text" w:horzAnchor="margin" w:tblpXSpec="right" w:tblpY="1138"/>
              <w:tblW w:w="49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928"/>
            </w:tblGrid>
            <w:tr w:rsidR="00F2455C" w:rsidRPr="00A04FDE" w:rsidTr="00F20B98">
              <w:tc>
                <w:tcPr>
                  <w:tcW w:w="4928" w:type="dxa"/>
                </w:tcPr>
                <w:p w:rsidR="00F2455C" w:rsidRPr="00A04FDE" w:rsidRDefault="00F2455C" w:rsidP="00F2455C">
                  <w:pPr>
                    <w:rPr>
                      <w:sz w:val="28"/>
                      <w:szCs w:val="28"/>
                    </w:rPr>
                  </w:pPr>
                  <w:r w:rsidRPr="00A04FDE">
                    <w:rPr>
                      <w:sz w:val="28"/>
                      <w:szCs w:val="28"/>
                    </w:rPr>
                    <w:t>Рассмотрено и одобрено</w:t>
                  </w:r>
                </w:p>
                <w:p w:rsidR="00F2455C" w:rsidRPr="00A04FDE" w:rsidRDefault="00F2455C" w:rsidP="00F2455C">
                  <w:pPr>
                    <w:rPr>
                      <w:sz w:val="28"/>
                      <w:szCs w:val="28"/>
                    </w:rPr>
                  </w:pPr>
                  <w:r w:rsidRPr="00A04FDE">
                    <w:rPr>
                      <w:sz w:val="28"/>
                      <w:szCs w:val="28"/>
                    </w:rPr>
                    <w:t>на заседании педагогического совета</w:t>
                  </w:r>
                </w:p>
              </w:tc>
            </w:tr>
            <w:tr w:rsidR="00F2455C" w:rsidRPr="00A04FDE" w:rsidTr="00F20B98">
              <w:tc>
                <w:tcPr>
                  <w:tcW w:w="4928" w:type="dxa"/>
                </w:tcPr>
                <w:p w:rsidR="00F2455C" w:rsidRPr="00A04FDE" w:rsidRDefault="00F2455C" w:rsidP="00F2455C">
                  <w:pPr>
                    <w:rPr>
                      <w:sz w:val="28"/>
                      <w:szCs w:val="28"/>
                    </w:rPr>
                  </w:pPr>
                  <w:r w:rsidRPr="00A04FDE">
                    <w:rPr>
                      <w:sz w:val="28"/>
                      <w:szCs w:val="28"/>
                    </w:rPr>
                    <w:t>Протокол №____</w:t>
                  </w:r>
                </w:p>
              </w:tc>
            </w:tr>
            <w:tr w:rsidR="00F2455C" w:rsidRPr="00A04FDE" w:rsidTr="00F20B98">
              <w:tc>
                <w:tcPr>
                  <w:tcW w:w="4928" w:type="dxa"/>
                </w:tcPr>
                <w:p w:rsidR="00F2455C" w:rsidRPr="00A04FDE" w:rsidRDefault="00F2455C" w:rsidP="00F2455C">
                  <w:pPr>
                    <w:rPr>
                      <w:sz w:val="28"/>
                      <w:szCs w:val="28"/>
                    </w:rPr>
                  </w:pPr>
                  <w:r w:rsidRPr="00A04FDE">
                    <w:rPr>
                      <w:sz w:val="28"/>
                      <w:szCs w:val="28"/>
                    </w:rPr>
                    <w:t>от __________________</w:t>
                  </w:r>
                </w:p>
                <w:p w:rsidR="00F2455C" w:rsidRPr="00A04FDE" w:rsidRDefault="00F2455C" w:rsidP="00F2455C">
                  <w:pPr>
                    <w:rPr>
                      <w:sz w:val="28"/>
                      <w:szCs w:val="28"/>
                    </w:rPr>
                  </w:pPr>
                </w:p>
                <w:p w:rsidR="00F2455C" w:rsidRPr="00A04FDE" w:rsidRDefault="00F2455C" w:rsidP="00F2455C">
                  <w:pPr>
                    <w:rPr>
                      <w:sz w:val="28"/>
                      <w:szCs w:val="28"/>
                    </w:rPr>
                  </w:pPr>
                </w:p>
                <w:p w:rsidR="00F2455C" w:rsidRPr="00A04FDE" w:rsidRDefault="00F2455C" w:rsidP="00F2455C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A27C0" w:rsidRPr="007A767F" w:rsidRDefault="000A27C0" w:rsidP="00F2455C">
            <w:pPr>
              <w:widowControl w:val="0"/>
              <w:rPr>
                <w:sz w:val="28"/>
                <w:szCs w:val="28"/>
              </w:rPr>
            </w:pPr>
          </w:p>
        </w:tc>
      </w:tr>
      <w:tr w:rsidR="000A27C0" w:rsidRPr="007A767F" w:rsidTr="00F2455C">
        <w:tc>
          <w:tcPr>
            <w:tcW w:w="5144" w:type="dxa"/>
          </w:tcPr>
          <w:p w:rsidR="009C50E5" w:rsidRPr="000A27C0" w:rsidRDefault="009C50E5" w:rsidP="00F2455C">
            <w:pPr>
              <w:widowControl w:val="0"/>
              <w:rPr>
                <w:sz w:val="28"/>
                <w:szCs w:val="28"/>
              </w:rPr>
            </w:pPr>
          </w:p>
        </w:tc>
      </w:tr>
      <w:tr w:rsidR="000A27C0" w:rsidRPr="007A767F" w:rsidTr="00F2455C">
        <w:tc>
          <w:tcPr>
            <w:tcW w:w="5144" w:type="dxa"/>
          </w:tcPr>
          <w:p w:rsidR="000A27C0" w:rsidRPr="007A767F" w:rsidRDefault="000A27C0" w:rsidP="00F2455C">
            <w:pPr>
              <w:widowControl w:val="0"/>
              <w:rPr>
                <w:sz w:val="28"/>
                <w:szCs w:val="28"/>
              </w:rPr>
            </w:pPr>
          </w:p>
        </w:tc>
      </w:tr>
      <w:tr w:rsidR="000A27C0" w:rsidRPr="007A767F" w:rsidTr="00F2455C">
        <w:tc>
          <w:tcPr>
            <w:tcW w:w="5144" w:type="dxa"/>
          </w:tcPr>
          <w:p w:rsidR="000A27C0" w:rsidRPr="007A767F" w:rsidRDefault="000A27C0" w:rsidP="00F2455C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0A27C0" w:rsidRDefault="000A27C0" w:rsidP="00F2455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7C0" w:rsidRDefault="000A27C0" w:rsidP="00F2455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7C0" w:rsidRDefault="000A27C0" w:rsidP="00F2455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7C0" w:rsidRDefault="000A27C0" w:rsidP="00F2455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7C0" w:rsidRDefault="000A27C0" w:rsidP="00F2455C">
      <w:pPr>
        <w:pStyle w:val="20"/>
        <w:shd w:val="clear" w:color="auto" w:fill="auto"/>
        <w:spacing w:before="0" w:line="180" w:lineRule="exact"/>
        <w:jc w:val="right"/>
      </w:pPr>
    </w:p>
    <w:p w:rsidR="00F95552" w:rsidRDefault="00F95552" w:rsidP="00F2455C">
      <w:pPr>
        <w:pStyle w:val="20"/>
        <w:shd w:val="clear" w:color="auto" w:fill="auto"/>
        <w:spacing w:before="0" w:line="180" w:lineRule="exact"/>
        <w:jc w:val="right"/>
      </w:pPr>
    </w:p>
    <w:p w:rsidR="000A27C0" w:rsidRPr="000A27C0" w:rsidRDefault="000A27C0" w:rsidP="00F2455C">
      <w:pPr>
        <w:pStyle w:val="20"/>
        <w:numPr>
          <w:ilvl w:val="0"/>
          <w:numId w:val="11"/>
        </w:numPr>
        <w:shd w:val="clear" w:color="auto" w:fill="auto"/>
        <w:tabs>
          <w:tab w:val="left" w:pos="142"/>
        </w:tabs>
        <w:spacing w:before="0" w:line="240" w:lineRule="auto"/>
        <w:ind w:left="0" w:firstLine="0"/>
        <w:jc w:val="center"/>
        <w:rPr>
          <w:b/>
          <w:sz w:val="28"/>
          <w:szCs w:val="28"/>
        </w:rPr>
      </w:pPr>
      <w:r w:rsidRPr="000A27C0">
        <w:rPr>
          <w:b/>
          <w:sz w:val="28"/>
          <w:szCs w:val="28"/>
        </w:rPr>
        <w:t>Общие положения.</w:t>
      </w:r>
    </w:p>
    <w:p w:rsidR="000A27C0" w:rsidRPr="000A27C0" w:rsidRDefault="000A27C0" w:rsidP="00F2455C">
      <w:pPr>
        <w:pStyle w:val="20"/>
        <w:numPr>
          <w:ilvl w:val="0"/>
          <w:numId w:val="2"/>
        </w:numPr>
        <w:shd w:val="clear" w:color="auto" w:fill="auto"/>
        <w:tabs>
          <w:tab w:val="left" w:pos="810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Настоящее положение регламентирует порядок работы аттестацион</w:t>
      </w:r>
      <w:r w:rsidRPr="000A27C0">
        <w:rPr>
          <w:sz w:val="28"/>
          <w:szCs w:val="28"/>
        </w:rPr>
        <w:softHyphen/>
        <w:t>ной комиссии ГАПОУ «Казанский политехнический колледж», которая создается приказом директора для организации и проведения аттестации педагогических работников с целью под</w:t>
      </w:r>
      <w:r w:rsidRPr="000A27C0">
        <w:rPr>
          <w:sz w:val="28"/>
          <w:szCs w:val="28"/>
        </w:rPr>
        <w:softHyphen/>
        <w:t>тверждения соответствия занимаемых должностей (далее — Комиссия).</w:t>
      </w:r>
    </w:p>
    <w:p w:rsidR="000A27C0" w:rsidRPr="000A27C0" w:rsidRDefault="000A27C0" w:rsidP="00F2455C">
      <w:pPr>
        <w:pStyle w:val="20"/>
        <w:numPr>
          <w:ilvl w:val="0"/>
          <w:numId w:val="2"/>
        </w:numPr>
        <w:shd w:val="clear" w:color="auto" w:fill="auto"/>
        <w:tabs>
          <w:tab w:val="left" w:pos="810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 xml:space="preserve">В своей работе Комиссия руководствуется Федеральным Законом «Об образовании в Российской Федерации» от 29 декабря 2012 года № 273-ФЗ, </w:t>
      </w:r>
      <w:r w:rsidR="00DA6C65" w:rsidRPr="00DA6C65">
        <w:rPr>
          <w:color w:val="000000"/>
          <w:sz w:val="28"/>
          <w:szCs w:val="28"/>
          <w:lang w:eastAsia="ru-RU"/>
        </w:rPr>
        <w:t xml:space="preserve">приказом Минпросвещения РФ </w:t>
      </w:r>
      <w:r w:rsidR="00DA6C65" w:rsidRPr="00DA6C65">
        <w:rPr>
          <w:bCs/>
          <w:sz w:val="28"/>
          <w:szCs w:val="28"/>
        </w:rPr>
        <w:t xml:space="preserve">от 24 марта 2023 г. N 196 </w:t>
      </w:r>
      <w:r w:rsidR="00DA6C65" w:rsidRPr="00DA6C65">
        <w:rPr>
          <w:sz w:val="28"/>
          <w:szCs w:val="28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Pr="00DA6C65">
        <w:rPr>
          <w:sz w:val="28"/>
          <w:szCs w:val="28"/>
        </w:rPr>
        <w:t xml:space="preserve"> </w:t>
      </w:r>
      <w:r w:rsidRPr="000A27C0">
        <w:rPr>
          <w:sz w:val="28"/>
          <w:szCs w:val="28"/>
        </w:rPr>
        <w:t>(далее - Порядок аттестации), Уставом ОО, настоящим положением.</w:t>
      </w:r>
    </w:p>
    <w:p w:rsidR="000A27C0" w:rsidRPr="000A27C0" w:rsidRDefault="000A27C0" w:rsidP="00F2455C">
      <w:pPr>
        <w:pStyle w:val="20"/>
        <w:numPr>
          <w:ilvl w:val="0"/>
          <w:numId w:val="2"/>
        </w:numPr>
        <w:shd w:val="clear" w:color="auto" w:fill="auto"/>
        <w:tabs>
          <w:tab w:val="left" w:pos="793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Целью деятельности Комиссии является реализация компетенций в области аттестации работников, предусмотренных Порядком аттестации.</w:t>
      </w:r>
    </w:p>
    <w:p w:rsidR="000A27C0" w:rsidRPr="000A27C0" w:rsidRDefault="000A27C0" w:rsidP="00F2455C">
      <w:pPr>
        <w:pStyle w:val="20"/>
        <w:numPr>
          <w:ilvl w:val="0"/>
          <w:numId w:val="2"/>
        </w:numPr>
        <w:shd w:val="clear" w:color="auto" w:fill="auto"/>
        <w:tabs>
          <w:tab w:val="left" w:pos="854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Основными задачами Комиссии являются: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77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стимулирование целенаправленного, непрерывного повышения уровня квалификации работников, их методологической культуры, профессионального и личностного роста;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77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определение необходимости повышения квалификации педагогических работников;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58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повышение эффективности и качества педагогической деятельности;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8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выявление перспектив использования потенциальных возможностей ра</w:t>
      </w:r>
      <w:r w:rsidRPr="000A27C0">
        <w:rPr>
          <w:sz w:val="28"/>
          <w:szCs w:val="28"/>
        </w:rPr>
        <w:softHyphen/>
        <w:t>ботников.</w:t>
      </w:r>
    </w:p>
    <w:p w:rsidR="000A27C0" w:rsidRPr="000A27C0" w:rsidRDefault="000A27C0" w:rsidP="00F2455C">
      <w:pPr>
        <w:pStyle w:val="20"/>
        <w:numPr>
          <w:ilvl w:val="0"/>
          <w:numId w:val="2"/>
        </w:numPr>
        <w:shd w:val="clear" w:color="auto" w:fill="auto"/>
        <w:tabs>
          <w:tab w:val="left" w:pos="864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Принципами деятельности Комиссии являются: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77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гласность, открытость - возможность присутствовать на заседаниях Ко</w:t>
      </w:r>
      <w:r w:rsidRPr="000A27C0">
        <w:rPr>
          <w:sz w:val="28"/>
          <w:szCs w:val="28"/>
        </w:rPr>
        <w:softHyphen/>
        <w:t>миссии аттестуемых работников; принятие решения открытым голосованием, информирование по принятым решениям коллектива колледжа;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58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коллегиальность - участие в принятии решения всех членов Комиссии;</w:t>
      </w:r>
    </w:p>
    <w:p w:rsid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86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законность - принятие решения в соответствии с действующим законода</w:t>
      </w:r>
      <w:r w:rsidRPr="000A27C0">
        <w:rPr>
          <w:sz w:val="28"/>
          <w:szCs w:val="28"/>
        </w:rPr>
        <w:softHyphen/>
        <w:t>тельством.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586"/>
          <w:tab w:val="left" w:pos="993"/>
        </w:tabs>
        <w:spacing w:before="0" w:line="240" w:lineRule="auto"/>
        <w:ind w:left="426"/>
        <w:rPr>
          <w:sz w:val="28"/>
          <w:szCs w:val="28"/>
        </w:rPr>
      </w:pPr>
    </w:p>
    <w:p w:rsidR="000A27C0" w:rsidRPr="000A27C0" w:rsidRDefault="000A27C0" w:rsidP="00F2455C">
      <w:pPr>
        <w:pStyle w:val="30"/>
        <w:numPr>
          <w:ilvl w:val="0"/>
          <w:numId w:val="11"/>
        </w:numPr>
        <w:shd w:val="clear" w:color="auto" w:fill="auto"/>
        <w:tabs>
          <w:tab w:val="left" w:pos="782"/>
          <w:tab w:val="left" w:pos="993"/>
        </w:tabs>
        <w:spacing w:line="240" w:lineRule="auto"/>
        <w:jc w:val="both"/>
        <w:rPr>
          <w:sz w:val="28"/>
          <w:szCs w:val="28"/>
        </w:rPr>
      </w:pPr>
      <w:r w:rsidRPr="000A27C0">
        <w:rPr>
          <w:sz w:val="28"/>
          <w:szCs w:val="28"/>
        </w:rPr>
        <w:t>Структура и организация деятельности Комиссии.</w:t>
      </w:r>
    </w:p>
    <w:p w:rsidR="000A27C0" w:rsidRPr="000A27C0" w:rsidRDefault="000A27C0" w:rsidP="00F2455C">
      <w:pPr>
        <w:pStyle w:val="20"/>
        <w:numPr>
          <w:ilvl w:val="0"/>
          <w:numId w:val="4"/>
        </w:numPr>
        <w:shd w:val="clear" w:color="auto" w:fill="auto"/>
        <w:tabs>
          <w:tab w:val="left" w:pos="80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Комиссия создается сроком на 1 год. Персональный состав Комиссии утверждается приказом директора.</w:t>
      </w:r>
    </w:p>
    <w:p w:rsidR="000A27C0" w:rsidRPr="000A27C0" w:rsidRDefault="000A27C0" w:rsidP="00F2455C">
      <w:pPr>
        <w:pStyle w:val="20"/>
        <w:numPr>
          <w:ilvl w:val="0"/>
          <w:numId w:val="4"/>
        </w:numPr>
        <w:shd w:val="clear" w:color="auto" w:fill="auto"/>
        <w:tabs>
          <w:tab w:val="left" w:pos="793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Комиссия формируется из работников ОО в составе председателя ко</w:t>
      </w:r>
      <w:r w:rsidRPr="000A27C0">
        <w:rPr>
          <w:sz w:val="28"/>
          <w:szCs w:val="28"/>
        </w:rPr>
        <w:softHyphen/>
        <w:t>миссии, заместителя председателя, секретаря и членов комиссии, включая пред</w:t>
      </w:r>
      <w:r w:rsidRPr="000A27C0">
        <w:rPr>
          <w:sz w:val="28"/>
          <w:szCs w:val="28"/>
        </w:rPr>
        <w:softHyphen/>
        <w:t>ставителя первичной профсоюзной организации. Состав Комиссии в течение аттестационного года не меняется.</w:t>
      </w:r>
    </w:p>
    <w:p w:rsidR="000A27C0" w:rsidRPr="000A27C0" w:rsidRDefault="000A27C0" w:rsidP="00F2455C">
      <w:pPr>
        <w:pStyle w:val="20"/>
        <w:numPr>
          <w:ilvl w:val="0"/>
          <w:numId w:val="4"/>
        </w:numPr>
        <w:shd w:val="clear" w:color="auto" w:fill="auto"/>
        <w:tabs>
          <w:tab w:val="left" w:pos="798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Возглавляет работу Комиссии председатель. Председателем Комиссии является заместитель директора по научно-методической работе.</w:t>
      </w:r>
    </w:p>
    <w:p w:rsidR="000A27C0" w:rsidRPr="000A27C0" w:rsidRDefault="000A27C0" w:rsidP="00F2455C">
      <w:pPr>
        <w:pStyle w:val="20"/>
        <w:numPr>
          <w:ilvl w:val="0"/>
          <w:numId w:val="4"/>
        </w:numPr>
        <w:shd w:val="clear" w:color="auto" w:fill="auto"/>
        <w:tabs>
          <w:tab w:val="left" w:pos="874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Организацию работы Комиссии осуществляет секретарь Комиссии.</w:t>
      </w:r>
    </w:p>
    <w:p w:rsidR="000A27C0" w:rsidRPr="000A27C0" w:rsidRDefault="000A27C0" w:rsidP="00F2455C">
      <w:pPr>
        <w:pStyle w:val="20"/>
        <w:numPr>
          <w:ilvl w:val="0"/>
          <w:numId w:val="4"/>
        </w:numPr>
        <w:shd w:val="clear" w:color="auto" w:fill="auto"/>
        <w:tabs>
          <w:tab w:val="left" w:pos="874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Деятельность Комиссии:</w:t>
      </w:r>
    </w:p>
    <w:p w:rsidR="000A27C0" w:rsidRPr="000A27C0" w:rsidRDefault="000A27C0" w:rsidP="00F2455C">
      <w:pPr>
        <w:pStyle w:val="20"/>
        <w:numPr>
          <w:ilvl w:val="0"/>
          <w:numId w:val="5"/>
        </w:numPr>
        <w:shd w:val="clear" w:color="auto" w:fill="auto"/>
        <w:tabs>
          <w:tab w:val="left" w:pos="673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в Комиссии ведется необходимое делопроизводство (повестки заседа</w:t>
      </w:r>
      <w:r w:rsidRPr="000A27C0">
        <w:rPr>
          <w:sz w:val="28"/>
          <w:szCs w:val="28"/>
        </w:rPr>
        <w:softHyphen/>
        <w:t>ний, протоколы заседаний).</w:t>
      </w:r>
    </w:p>
    <w:p w:rsidR="000A27C0" w:rsidRPr="000A27C0" w:rsidRDefault="000A27C0" w:rsidP="00F2455C">
      <w:pPr>
        <w:pStyle w:val="20"/>
        <w:numPr>
          <w:ilvl w:val="0"/>
          <w:numId w:val="5"/>
        </w:numPr>
        <w:shd w:val="clear" w:color="auto" w:fill="auto"/>
        <w:tabs>
          <w:tab w:val="left" w:pos="749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Комиссия обеспечивает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8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lastRenderedPageBreak/>
        <w:t>организацию методической и консультативной помощи аттестуемым ра</w:t>
      </w:r>
      <w:r w:rsidRPr="000A27C0">
        <w:rPr>
          <w:sz w:val="28"/>
          <w:szCs w:val="28"/>
        </w:rPr>
        <w:softHyphen/>
        <w:t>ботникам;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77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контроль соблюдения действующего законодательства в процедуре атте</w:t>
      </w:r>
      <w:r w:rsidRPr="000A27C0">
        <w:rPr>
          <w:sz w:val="28"/>
          <w:szCs w:val="28"/>
        </w:rPr>
        <w:softHyphen/>
        <w:t>стации;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77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контроль соблюдения требований к оформлению пакета аттестационных материалов;</w:t>
      </w:r>
    </w:p>
    <w:p w:rsid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7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подготовку и проведение аттестации работников, аттестующихся с целью подтверждения соответствия занимаемой должности.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572"/>
          <w:tab w:val="left" w:pos="993"/>
        </w:tabs>
        <w:spacing w:before="0" w:line="240" w:lineRule="auto"/>
        <w:ind w:left="426"/>
        <w:rPr>
          <w:sz w:val="28"/>
          <w:szCs w:val="28"/>
        </w:rPr>
      </w:pPr>
    </w:p>
    <w:p w:rsidR="000A27C0" w:rsidRPr="000A27C0" w:rsidRDefault="000A27C0" w:rsidP="00F2455C">
      <w:pPr>
        <w:pStyle w:val="30"/>
        <w:numPr>
          <w:ilvl w:val="0"/>
          <w:numId w:val="11"/>
        </w:numPr>
        <w:shd w:val="clear" w:color="auto" w:fill="auto"/>
        <w:tabs>
          <w:tab w:val="left" w:pos="0"/>
        </w:tabs>
        <w:spacing w:line="240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A27C0">
        <w:rPr>
          <w:sz w:val="28"/>
          <w:szCs w:val="28"/>
        </w:rPr>
        <w:t>Порядок работы Комиссии.</w:t>
      </w:r>
    </w:p>
    <w:p w:rsidR="000A27C0" w:rsidRPr="000A27C0" w:rsidRDefault="000A27C0" w:rsidP="00F2455C">
      <w:pPr>
        <w:pStyle w:val="20"/>
        <w:numPr>
          <w:ilvl w:val="0"/>
          <w:numId w:val="6"/>
        </w:numPr>
        <w:shd w:val="clear" w:color="auto" w:fill="auto"/>
        <w:tabs>
          <w:tab w:val="left" w:pos="798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Комиссия заседает в соответствии с планом работы, утвержденным приказом директора. На каждом заседании Комиссии ведется протокол заседания Комиссии.</w:t>
      </w:r>
    </w:p>
    <w:p w:rsidR="000A27C0" w:rsidRPr="000A27C0" w:rsidRDefault="000A27C0" w:rsidP="00F2455C">
      <w:pPr>
        <w:pStyle w:val="20"/>
        <w:numPr>
          <w:ilvl w:val="0"/>
          <w:numId w:val="6"/>
        </w:numPr>
        <w:shd w:val="clear" w:color="auto" w:fill="auto"/>
        <w:tabs>
          <w:tab w:val="left" w:pos="80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Решение о проведении аттестации педагогических работников прини</w:t>
      </w:r>
      <w:r w:rsidRPr="000A27C0">
        <w:rPr>
          <w:sz w:val="28"/>
          <w:szCs w:val="28"/>
        </w:rPr>
        <w:softHyphen/>
        <w:t>мает директор,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</w:t>
      </w:r>
      <w:r w:rsidRPr="000A27C0">
        <w:rPr>
          <w:sz w:val="28"/>
          <w:szCs w:val="28"/>
        </w:rPr>
        <w:softHyphen/>
        <w:t>емого не менее</w:t>
      </w:r>
      <w:proofErr w:type="gramStart"/>
      <w:r w:rsidRPr="000A27C0">
        <w:rPr>
          <w:sz w:val="28"/>
          <w:szCs w:val="28"/>
        </w:rPr>
        <w:t>,</w:t>
      </w:r>
      <w:proofErr w:type="gramEnd"/>
      <w:r w:rsidRPr="000A27C0">
        <w:rPr>
          <w:sz w:val="28"/>
          <w:szCs w:val="28"/>
        </w:rPr>
        <w:t xml:space="preserve"> чем за месяц до начала аттестации.</w:t>
      </w:r>
    </w:p>
    <w:p w:rsidR="000A27C0" w:rsidRPr="000A27C0" w:rsidRDefault="000A27C0" w:rsidP="00F2455C">
      <w:pPr>
        <w:pStyle w:val="20"/>
        <w:numPr>
          <w:ilvl w:val="0"/>
          <w:numId w:val="6"/>
        </w:numPr>
        <w:shd w:val="clear" w:color="auto" w:fill="auto"/>
        <w:tabs>
          <w:tab w:val="left" w:pos="834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На рассмотрение в Комиссию представляются следующие документы: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77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представление на аттестуемого работника, подписанное работником не позднее, чем за 30 календарных дней до дня проведения аттестации;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8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документ об оценке профессиональной деятельности (в том числе оценки знаний).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 xml:space="preserve">Дополнительно, по желанию аттестующегося, в Комиссию </w:t>
      </w:r>
      <w:proofErr w:type="gramStart"/>
      <w:r w:rsidRPr="000A27C0">
        <w:rPr>
          <w:sz w:val="28"/>
          <w:szCs w:val="28"/>
        </w:rPr>
        <w:t xml:space="preserve">могут </w:t>
      </w:r>
      <w:proofErr w:type="spellStart"/>
      <w:r w:rsidRPr="000A27C0">
        <w:rPr>
          <w:sz w:val="28"/>
          <w:szCs w:val="28"/>
        </w:rPr>
        <w:t>бьггь</w:t>
      </w:r>
      <w:proofErr w:type="spellEnd"/>
      <w:r w:rsidRPr="000A27C0">
        <w:rPr>
          <w:sz w:val="28"/>
          <w:szCs w:val="28"/>
        </w:rPr>
        <w:t xml:space="preserve"> представлены</w:t>
      </w:r>
      <w:proofErr w:type="gramEnd"/>
      <w:r w:rsidRPr="000A27C0">
        <w:rPr>
          <w:sz w:val="28"/>
          <w:szCs w:val="28"/>
        </w:rPr>
        <w:t xml:space="preserve"> материалы, свидетельствующие об уровне его квалификации и профессионализме.</w:t>
      </w:r>
    </w:p>
    <w:p w:rsidR="000A27C0" w:rsidRPr="000A27C0" w:rsidRDefault="000A27C0" w:rsidP="00F2455C">
      <w:pPr>
        <w:pStyle w:val="20"/>
        <w:numPr>
          <w:ilvl w:val="0"/>
          <w:numId w:val="6"/>
        </w:numPr>
        <w:shd w:val="clear" w:color="auto" w:fill="auto"/>
        <w:tabs>
          <w:tab w:val="left" w:pos="80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В представлении работодателя должны содержаться следующие све</w:t>
      </w:r>
      <w:r w:rsidRPr="000A27C0">
        <w:rPr>
          <w:sz w:val="28"/>
          <w:szCs w:val="28"/>
        </w:rPr>
        <w:softHyphen/>
        <w:t>дения о педагогическом работнике: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694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а)</w:t>
      </w:r>
      <w:r w:rsidRPr="000A27C0">
        <w:rPr>
          <w:sz w:val="28"/>
          <w:szCs w:val="28"/>
        </w:rPr>
        <w:tab/>
        <w:t>фамилия, имя, отчество;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709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б)</w:t>
      </w:r>
      <w:r w:rsidRPr="000A27C0">
        <w:rPr>
          <w:sz w:val="28"/>
          <w:szCs w:val="28"/>
        </w:rPr>
        <w:tab/>
        <w:t>наименование должности на дату проведения аттестации;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709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в)</w:t>
      </w:r>
      <w:r w:rsidRPr="000A27C0">
        <w:rPr>
          <w:sz w:val="28"/>
          <w:szCs w:val="28"/>
        </w:rPr>
        <w:tab/>
        <w:t>дата заключения по этой должности трудового договора;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709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г)</w:t>
      </w:r>
      <w:r w:rsidRPr="000A27C0">
        <w:rPr>
          <w:sz w:val="28"/>
          <w:szCs w:val="28"/>
        </w:rPr>
        <w:tab/>
        <w:t>уровень образования и квалификация по направлению подготовки;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714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proofErr w:type="spellStart"/>
      <w:r w:rsidRPr="000A27C0">
        <w:rPr>
          <w:sz w:val="28"/>
          <w:szCs w:val="28"/>
        </w:rPr>
        <w:t>д</w:t>
      </w:r>
      <w:proofErr w:type="spellEnd"/>
      <w:r w:rsidRPr="000A27C0">
        <w:rPr>
          <w:sz w:val="28"/>
          <w:szCs w:val="28"/>
        </w:rPr>
        <w:t>)</w:t>
      </w:r>
      <w:r w:rsidRPr="000A27C0">
        <w:rPr>
          <w:sz w:val="28"/>
          <w:szCs w:val="28"/>
        </w:rPr>
        <w:tab/>
        <w:t>информация о прохождении повышения квалификации;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714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е)</w:t>
      </w:r>
      <w:r w:rsidRPr="000A27C0">
        <w:rPr>
          <w:sz w:val="28"/>
          <w:szCs w:val="28"/>
        </w:rPr>
        <w:tab/>
        <w:t>результаты предыдущих аттестаций (в случае их проведения);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70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proofErr w:type="gramStart"/>
      <w:r w:rsidRPr="000A27C0">
        <w:rPr>
          <w:sz w:val="28"/>
          <w:szCs w:val="28"/>
        </w:rPr>
        <w:t>ж)</w:t>
      </w:r>
      <w:r w:rsidRPr="000A27C0">
        <w:rPr>
          <w:sz w:val="28"/>
          <w:szCs w:val="28"/>
        </w:rPr>
        <w:tab/>
        <w:t>всесторонняя мотивированная и объективная оценка профессиональ</w:t>
      </w:r>
      <w:r w:rsidRPr="000A27C0">
        <w:rPr>
          <w:sz w:val="28"/>
          <w:szCs w:val="28"/>
        </w:rPr>
        <w:softHyphen/>
        <w:t>ных, деловых качеств, результатов профессиональной деятельности на основе квалификационной характеристики по занимаемой должности и (или) профес</w:t>
      </w:r>
      <w:r w:rsidRPr="000A27C0">
        <w:rPr>
          <w:sz w:val="28"/>
          <w:szCs w:val="28"/>
        </w:rPr>
        <w:softHyphen/>
        <w:t>сиональных стандартов, в том числе в случаях, когда высшее или среднее про</w:t>
      </w:r>
      <w:r w:rsidRPr="000A27C0">
        <w:rPr>
          <w:sz w:val="28"/>
          <w:szCs w:val="28"/>
        </w:rPr>
        <w:softHyphen/>
        <w:t>фессиональное образование педагогических работников не соответствует про</w:t>
      </w:r>
      <w:r w:rsidRPr="000A27C0">
        <w:rPr>
          <w:sz w:val="28"/>
          <w:szCs w:val="28"/>
        </w:rPr>
        <w:softHyphen/>
        <w:t>филю преподаваемого предмета либо профилю педагогической деятельности в организации, участия в деятельности методических объединений и иных фор</w:t>
      </w:r>
      <w:r w:rsidRPr="000A27C0">
        <w:rPr>
          <w:sz w:val="28"/>
          <w:szCs w:val="28"/>
        </w:rPr>
        <w:softHyphen/>
        <w:t>мах методической работы.</w:t>
      </w:r>
      <w:proofErr w:type="gramEnd"/>
    </w:p>
    <w:p w:rsidR="000A27C0" w:rsidRPr="000A27C0" w:rsidRDefault="000A27C0" w:rsidP="00F2455C">
      <w:pPr>
        <w:pStyle w:val="20"/>
        <w:numPr>
          <w:ilvl w:val="0"/>
          <w:numId w:val="7"/>
        </w:numPr>
        <w:shd w:val="clear" w:color="auto" w:fill="auto"/>
        <w:tabs>
          <w:tab w:val="left" w:pos="793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При отказе педагогического работника от ознакомления с представле</w:t>
      </w:r>
      <w:r w:rsidRPr="000A27C0">
        <w:rPr>
          <w:sz w:val="28"/>
          <w:szCs w:val="28"/>
        </w:rPr>
        <w:softHyphen/>
        <w:t>нием работодателя составляется соответствующий акт, который подписывается работодателем и лицами, в присутствии которых составлен акт.</w:t>
      </w:r>
    </w:p>
    <w:p w:rsidR="000A27C0" w:rsidRPr="000A27C0" w:rsidRDefault="000A27C0" w:rsidP="00F2455C">
      <w:pPr>
        <w:pStyle w:val="20"/>
        <w:numPr>
          <w:ilvl w:val="0"/>
          <w:numId w:val="7"/>
        </w:numPr>
        <w:shd w:val="clear" w:color="auto" w:fill="auto"/>
        <w:tabs>
          <w:tab w:val="left" w:pos="834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Председатель Комиссии (заместитель председателя Комиссии):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18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утверждает повестку заседания;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18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lastRenderedPageBreak/>
        <w:t>определяет регламент работы Комиссии;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18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ведет заседание Комиссии;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7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0A27C0" w:rsidRPr="000A27C0" w:rsidRDefault="000A27C0" w:rsidP="00F2455C">
      <w:pPr>
        <w:pStyle w:val="20"/>
        <w:numPr>
          <w:ilvl w:val="0"/>
          <w:numId w:val="7"/>
        </w:numPr>
        <w:shd w:val="clear" w:color="auto" w:fill="auto"/>
        <w:tabs>
          <w:tab w:val="left" w:pos="834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Секретарь Комиссии: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8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принимает документы на аттестацию в установленном настоящим Поло</w:t>
      </w:r>
      <w:r w:rsidRPr="000A27C0">
        <w:rPr>
          <w:sz w:val="28"/>
          <w:szCs w:val="28"/>
        </w:rPr>
        <w:softHyphen/>
        <w:t>жением порядке;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77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ведет журналы регистрации принятых на рассмотрение Комиссии атте</w:t>
      </w:r>
      <w:r w:rsidRPr="000A27C0">
        <w:rPr>
          <w:sz w:val="28"/>
          <w:szCs w:val="28"/>
        </w:rPr>
        <w:softHyphen/>
        <w:t>стационных материалов;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8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оформляет документы аттестующихся работников в соответствии с ре</w:t>
      </w:r>
      <w:r w:rsidRPr="000A27C0">
        <w:rPr>
          <w:sz w:val="28"/>
          <w:szCs w:val="28"/>
        </w:rPr>
        <w:softHyphen/>
        <w:t>шением Комиссии, составляет выписку из протокола о результатах аттестации педагогического работника не позднее двух рабочих дней со дня ее проведения;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8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знакомит педагогического работника с выпиской из протокола под рос</w:t>
      </w:r>
      <w:r w:rsidRPr="000A27C0">
        <w:rPr>
          <w:sz w:val="28"/>
          <w:szCs w:val="28"/>
        </w:rPr>
        <w:softHyphen/>
        <w:t>пись в течение трех рабочих дней после ее составления;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4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приглашает на заседание членов комиссии;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4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ведет протоколы заседаний Комиссии.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Протокол заседания Комиссии с принятым решением подписывают пред</w:t>
      </w:r>
      <w:r w:rsidRPr="000A27C0">
        <w:rPr>
          <w:sz w:val="28"/>
          <w:szCs w:val="28"/>
        </w:rPr>
        <w:softHyphen/>
        <w:t>седатель, заместитель председателя, секретарь и члены Комиссии, присутство</w:t>
      </w:r>
      <w:r w:rsidRPr="000A27C0">
        <w:rPr>
          <w:sz w:val="28"/>
          <w:szCs w:val="28"/>
        </w:rPr>
        <w:softHyphen/>
        <w:t>вавшие на заседании.</w:t>
      </w:r>
    </w:p>
    <w:p w:rsidR="000A27C0" w:rsidRPr="000A27C0" w:rsidRDefault="000A27C0" w:rsidP="00F2455C">
      <w:pPr>
        <w:pStyle w:val="20"/>
        <w:numPr>
          <w:ilvl w:val="0"/>
          <w:numId w:val="7"/>
        </w:numPr>
        <w:shd w:val="clear" w:color="auto" w:fill="auto"/>
        <w:tabs>
          <w:tab w:val="left" w:pos="798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Члены Комиссии осуществляют экспертизу аттестационных материа</w:t>
      </w:r>
      <w:r w:rsidRPr="000A27C0">
        <w:rPr>
          <w:sz w:val="28"/>
          <w:szCs w:val="28"/>
        </w:rPr>
        <w:softHyphen/>
        <w:t>лов, представленных в Комиссию для подтверждения соответствия занимаемой должности.</w:t>
      </w:r>
    </w:p>
    <w:p w:rsidR="000A27C0" w:rsidRPr="000A27C0" w:rsidRDefault="000A27C0" w:rsidP="00F2455C">
      <w:pPr>
        <w:pStyle w:val="20"/>
        <w:numPr>
          <w:ilvl w:val="0"/>
          <w:numId w:val="7"/>
        </w:numPr>
        <w:shd w:val="clear" w:color="auto" w:fill="auto"/>
        <w:tabs>
          <w:tab w:val="left" w:pos="788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При принятии решения Комиссия руководствуется представленными аттестационными материалами аттестуемого: представлением, результатами оценки профессиональных знаний.</w:t>
      </w:r>
    </w:p>
    <w:p w:rsidR="000A27C0" w:rsidRPr="000A27C0" w:rsidRDefault="000A27C0" w:rsidP="00F2455C">
      <w:pPr>
        <w:pStyle w:val="20"/>
        <w:numPr>
          <w:ilvl w:val="0"/>
          <w:numId w:val="7"/>
        </w:numPr>
        <w:shd w:val="clear" w:color="auto" w:fill="auto"/>
        <w:tabs>
          <w:tab w:val="left" w:pos="788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Решение комиссии принимается открытым голосованием большин</w:t>
      </w:r>
      <w:r w:rsidRPr="000A27C0">
        <w:rPr>
          <w:sz w:val="28"/>
          <w:szCs w:val="28"/>
        </w:rPr>
        <w:softHyphen/>
        <w:t>ством голосов. Решение считается правомочным, если на заседании присут</w:t>
      </w:r>
      <w:r w:rsidRPr="000A27C0">
        <w:rPr>
          <w:sz w:val="28"/>
          <w:szCs w:val="28"/>
        </w:rPr>
        <w:softHyphen/>
        <w:t>ствовало не менее 2/3 состава Комиссии.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При равном количестве голосов членов аттестационной комиссии считает</w:t>
      </w:r>
      <w:r w:rsidRPr="000A27C0">
        <w:rPr>
          <w:sz w:val="28"/>
          <w:szCs w:val="28"/>
        </w:rPr>
        <w:softHyphen/>
        <w:t>ся, что педагогический работник соответствует занимаемой должности. Резуль</w:t>
      </w:r>
      <w:r w:rsidRPr="000A27C0">
        <w:rPr>
          <w:sz w:val="28"/>
          <w:szCs w:val="28"/>
        </w:rPr>
        <w:softHyphen/>
        <w:t>таты аттестации педагогического работника, непосредственно присутствующе</w:t>
      </w:r>
      <w:r w:rsidRPr="000A27C0">
        <w:rPr>
          <w:sz w:val="28"/>
          <w:szCs w:val="28"/>
        </w:rPr>
        <w:softHyphen/>
        <w:t>го на заседании аттестационной комиссии организации, сообщаются ему после подведения итогов голосования.</w:t>
      </w:r>
    </w:p>
    <w:p w:rsidR="000A27C0" w:rsidRDefault="000A27C0" w:rsidP="00F2455C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426"/>
        <w:rPr>
          <w:sz w:val="28"/>
          <w:szCs w:val="28"/>
        </w:rPr>
      </w:pPr>
    </w:p>
    <w:p w:rsidR="000A27C0" w:rsidRPr="000A27C0" w:rsidRDefault="000A27C0" w:rsidP="00F2455C">
      <w:pPr>
        <w:pStyle w:val="30"/>
        <w:numPr>
          <w:ilvl w:val="0"/>
          <w:numId w:val="11"/>
        </w:numPr>
        <w:shd w:val="clear" w:color="auto" w:fill="auto"/>
        <w:tabs>
          <w:tab w:val="left" w:pos="142"/>
          <w:tab w:val="left" w:pos="820"/>
        </w:tabs>
        <w:spacing w:line="240" w:lineRule="auto"/>
        <w:ind w:left="0" w:firstLine="0"/>
        <w:jc w:val="center"/>
        <w:rPr>
          <w:sz w:val="28"/>
          <w:szCs w:val="28"/>
        </w:rPr>
      </w:pPr>
      <w:r w:rsidRPr="000A27C0">
        <w:rPr>
          <w:sz w:val="28"/>
          <w:szCs w:val="28"/>
        </w:rPr>
        <w:t>Права и обязанности Комиссии.</w:t>
      </w:r>
    </w:p>
    <w:p w:rsidR="000A27C0" w:rsidRPr="000A27C0" w:rsidRDefault="000A27C0" w:rsidP="00F2455C">
      <w:pPr>
        <w:pStyle w:val="20"/>
        <w:numPr>
          <w:ilvl w:val="0"/>
          <w:numId w:val="8"/>
        </w:numPr>
        <w:shd w:val="clear" w:color="auto" w:fill="auto"/>
        <w:tabs>
          <w:tab w:val="left" w:pos="849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Комиссия имеет право: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86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в необходимых случаях требовать дополнительной информации в преде</w:t>
      </w:r>
      <w:r w:rsidRPr="000A27C0">
        <w:rPr>
          <w:sz w:val="28"/>
          <w:szCs w:val="28"/>
        </w:rPr>
        <w:softHyphen/>
        <w:t>лах компетенции;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4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проводить собеседование с аттестующимися работниками.</w:t>
      </w:r>
    </w:p>
    <w:p w:rsidR="000A27C0" w:rsidRPr="000A27C0" w:rsidRDefault="000A27C0" w:rsidP="00F2455C">
      <w:pPr>
        <w:pStyle w:val="20"/>
        <w:numPr>
          <w:ilvl w:val="0"/>
          <w:numId w:val="8"/>
        </w:numPr>
        <w:shd w:val="clear" w:color="auto" w:fill="auto"/>
        <w:tabs>
          <w:tab w:val="left" w:pos="849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Комиссия обязана: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4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принимать решение в соответствии с действующим законодательством;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58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при неявке педагогического работника на заседание аттестационной комис</w:t>
      </w:r>
      <w:r w:rsidRPr="000A27C0">
        <w:rPr>
          <w:sz w:val="28"/>
          <w:szCs w:val="28"/>
        </w:rPr>
        <w:softHyphen/>
        <w:t>сии без уважительной причины Комиссия проводит аттестацию в его отсутствие;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4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информировать о принятом решении: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426"/>
        <w:jc w:val="left"/>
        <w:rPr>
          <w:sz w:val="28"/>
          <w:szCs w:val="28"/>
        </w:rPr>
      </w:pPr>
      <w:r w:rsidRPr="000A27C0">
        <w:rPr>
          <w:sz w:val="28"/>
          <w:szCs w:val="28"/>
        </w:rPr>
        <w:lastRenderedPageBreak/>
        <w:t>соответствует занимаемой должности (указывается должность педагоги</w:t>
      </w:r>
      <w:r w:rsidRPr="000A27C0">
        <w:rPr>
          <w:sz w:val="28"/>
          <w:szCs w:val="28"/>
        </w:rPr>
        <w:softHyphen/>
        <w:t>ческого работника);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426"/>
        <w:jc w:val="left"/>
        <w:rPr>
          <w:sz w:val="28"/>
          <w:szCs w:val="28"/>
        </w:rPr>
      </w:pPr>
      <w:r w:rsidRPr="000A27C0">
        <w:rPr>
          <w:sz w:val="28"/>
          <w:szCs w:val="28"/>
        </w:rPr>
        <w:t>не соответствует занимаемой должности (указывается должность педа</w:t>
      </w:r>
      <w:r w:rsidRPr="000A27C0">
        <w:rPr>
          <w:sz w:val="28"/>
          <w:szCs w:val="28"/>
        </w:rPr>
        <w:softHyphen/>
        <w:t>гогического работника);</w:t>
      </w:r>
    </w:p>
    <w:p w:rsid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21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 xml:space="preserve">осуществлять </w:t>
      </w:r>
      <w:proofErr w:type="gramStart"/>
      <w:r w:rsidRPr="000A27C0">
        <w:rPr>
          <w:sz w:val="28"/>
          <w:szCs w:val="28"/>
        </w:rPr>
        <w:t>контроль за</w:t>
      </w:r>
      <w:proofErr w:type="gramEnd"/>
      <w:r w:rsidRPr="000A27C0">
        <w:rPr>
          <w:sz w:val="28"/>
          <w:szCs w:val="28"/>
        </w:rPr>
        <w:t xml:space="preserve"> исполнением принятых Комиссией решений и рекомендаций по результатам аттестации.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621"/>
          <w:tab w:val="left" w:pos="993"/>
        </w:tabs>
        <w:spacing w:before="0" w:line="240" w:lineRule="auto"/>
        <w:ind w:left="426"/>
        <w:rPr>
          <w:sz w:val="28"/>
          <w:szCs w:val="28"/>
        </w:rPr>
      </w:pPr>
    </w:p>
    <w:p w:rsidR="000A27C0" w:rsidRPr="000A27C0" w:rsidRDefault="000A27C0" w:rsidP="00F2455C">
      <w:pPr>
        <w:pStyle w:val="30"/>
        <w:numPr>
          <w:ilvl w:val="0"/>
          <w:numId w:val="11"/>
        </w:numPr>
        <w:shd w:val="clear" w:color="auto" w:fill="auto"/>
        <w:tabs>
          <w:tab w:val="left" w:pos="142"/>
          <w:tab w:val="left" w:pos="567"/>
        </w:tabs>
        <w:spacing w:line="240" w:lineRule="auto"/>
        <w:ind w:left="0" w:firstLine="0"/>
        <w:jc w:val="center"/>
        <w:rPr>
          <w:sz w:val="28"/>
          <w:szCs w:val="28"/>
        </w:rPr>
      </w:pPr>
      <w:r w:rsidRPr="000A27C0">
        <w:rPr>
          <w:sz w:val="28"/>
          <w:szCs w:val="28"/>
        </w:rPr>
        <w:t>Права, обязанности и ответственность членов Комиссии.</w:t>
      </w:r>
    </w:p>
    <w:p w:rsidR="000A27C0" w:rsidRPr="000A27C0" w:rsidRDefault="000A27C0" w:rsidP="00F2455C">
      <w:pPr>
        <w:pStyle w:val="20"/>
        <w:numPr>
          <w:ilvl w:val="0"/>
          <w:numId w:val="9"/>
        </w:numPr>
        <w:shd w:val="clear" w:color="auto" w:fill="auto"/>
        <w:tabs>
          <w:tab w:val="left" w:pos="864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Члены Комиссии имеют право: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16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вносить предложения на заседании Комиссии по рассматриваемым во</w:t>
      </w:r>
      <w:r w:rsidRPr="000A27C0">
        <w:rPr>
          <w:sz w:val="28"/>
          <w:szCs w:val="28"/>
        </w:rPr>
        <w:softHyphen/>
        <w:t>просам;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16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высказывать особое мнение в случае несогласия с принимаемым решени</w:t>
      </w:r>
      <w:r w:rsidRPr="000A27C0">
        <w:rPr>
          <w:sz w:val="28"/>
          <w:szCs w:val="28"/>
        </w:rPr>
        <w:softHyphen/>
        <w:t>ем и фиксировать его в протоколе заседания Комиссии;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5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участвовать в обсуждении вопросов, предусмотренных повесткой Комиссии;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5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принимать участие в подготовке решений Комиссии.</w:t>
      </w:r>
    </w:p>
    <w:p w:rsidR="000A27C0" w:rsidRPr="000A27C0" w:rsidRDefault="000A27C0" w:rsidP="00F2455C">
      <w:pPr>
        <w:pStyle w:val="20"/>
        <w:numPr>
          <w:ilvl w:val="0"/>
          <w:numId w:val="9"/>
        </w:numPr>
        <w:shd w:val="clear" w:color="auto" w:fill="auto"/>
        <w:tabs>
          <w:tab w:val="left" w:pos="864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Члены Комиссии обязаны: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5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присутствовать на всех заседаниях Комиссии;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21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осуществлять свою деятельность в соответствии с принципами работы Комиссии;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5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использовать служебную информацию только в установленном порядке.</w:t>
      </w:r>
    </w:p>
    <w:p w:rsidR="000A27C0" w:rsidRDefault="000A27C0" w:rsidP="00F2455C">
      <w:pPr>
        <w:pStyle w:val="20"/>
        <w:numPr>
          <w:ilvl w:val="0"/>
          <w:numId w:val="9"/>
        </w:numPr>
        <w:shd w:val="clear" w:color="auto" w:fill="auto"/>
        <w:tabs>
          <w:tab w:val="left" w:pos="83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</w:t>
      </w:r>
      <w:r w:rsidRPr="000A27C0">
        <w:rPr>
          <w:sz w:val="28"/>
          <w:szCs w:val="28"/>
        </w:rPr>
        <w:softHyphen/>
        <w:t>го большинством голосов.</w:t>
      </w:r>
    </w:p>
    <w:p w:rsidR="000A27C0" w:rsidRPr="000A27C0" w:rsidRDefault="000A27C0" w:rsidP="00F2455C">
      <w:pPr>
        <w:pStyle w:val="20"/>
        <w:shd w:val="clear" w:color="auto" w:fill="auto"/>
        <w:tabs>
          <w:tab w:val="left" w:pos="832"/>
          <w:tab w:val="left" w:pos="993"/>
        </w:tabs>
        <w:spacing w:before="0" w:line="240" w:lineRule="auto"/>
        <w:ind w:left="426"/>
        <w:rPr>
          <w:sz w:val="28"/>
          <w:szCs w:val="28"/>
        </w:rPr>
      </w:pPr>
    </w:p>
    <w:p w:rsidR="000A27C0" w:rsidRPr="000A27C0" w:rsidRDefault="000A27C0" w:rsidP="00F2455C">
      <w:pPr>
        <w:pStyle w:val="30"/>
        <w:numPr>
          <w:ilvl w:val="0"/>
          <w:numId w:val="11"/>
        </w:numPr>
        <w:shd w:val="clear" w:color="auto" w:fill="auto"/>
        <w:tabs>
          <w:tab w:val="left" w:pos="142"/>
          <w:tab w:val="left" w:pos="993"/>
        </w:tabs>
        <w:spacing w:line="240" w:lineRule="auto"/>
        <w:ind w:left="0" w:firstLine="0"/>
        <w:jc w:val="center"/>
        <w:rPr>
          <w:sz w:val="28"/>
          <w:szCs w:val="28"/>
        </w:rPr>
      </w:pPr>
      <w:r w:rsidRPr="000A27C0">
        <w:rPr>
          <w:sz w:val="28"/>
          <w:szCs w:val="28"/>
        </w:rPr>
        <w:t>Документальное сопровождение работы аттестационной комиссии</w:t>
      </w:r>
    </w:p>
    <w:p w:rsidR="000A27C0" w:rsidRPr="000A27C0" w:rsidRDefault="000A27C0" w:rsidP="00F2455C">
      <w:pPr>
        <w:pStyle w:val="20"/>
        <w:numPr>
          <w:ilvl w:val="0"/>
          <w:numId w:val="10"/>
        </w:numPr>
        <w:shd w:val="clear" w:color="auto" w:fill="auto"/>
        <w:tabs>
          <w:tab w:val="left" w:pos="828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Документальное сопровождение работы аттестационной комиссии включает в себя следующие документы:</w:t>
      </w:r>
    </w:p>
    <w:p w:rsidR="000A27C0" w:rsidRPr="009C50E5" w:rsidRDefault="009C50E5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5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9C50E5">
        <w:rPr>
          <w:sz w:val="28"/>
          <w:szCs w:val="28"/>
        </w:rPr>
        <w:t>П</w:t>
      </w:r>
      <w:r w:rsidR="000A27C0" w:rsidRPr="009C50E5">
        <w:rPr>
          <w:sz w:val="28"/>
          <w:szCs w:val="28"/>
        </w:rPr>
        <w:t>риказы</w:t>
      </w:r>
      <w:r w:rsidRPr="009C50E5">
        <w:rPr>
          <w:sz w:val="28"/>
          <w:szCs w:val="28"/>
        </w:rPr>
        <w:t xml:space="preserve"> </w:t>
      </w:r>
      <w:r w:rsidR="000A27C0" w:rsidRPr="009C50E5">
        <w:rPr>
          <w:sz w:val="28"/>
          <w:szCs w:val="28"/>
        </w:rPr>
        <w:t>о создании аттестационной комиссии,</w:t>
      </w:r>
      <w:r>
        <w:rPr>
          <w:sz w:val="28"/>
          <w:szCs w:val="28"/>
        </w:rPr>
        <w:t xml:space="preserve"> </w:t>
      </w:r>
      <w:r w:rsidR="000A27C0" w:rsidRPr="009C50E5">
        <w:rPr>
          <w:sz w:val="28"/>
          <w:szCs w:val="28"/>
        </w:rPr>
        <w:t>о проведении аттестации педагогических работников с целью соответ</w:t>
      </w:r>
      <w:r w:rsidR="000A27C0" w:rsidRPr="009C50E5">
        <w:rPr>
          <w:sz w:val="28"/>
          <w:szCs w:val="28"/>
        </w:rPr>
        <w:softHyphen/>
        <w:t>ствия занимаемой должности,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5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протоколы заседаний аттестационной комиссии.</w:t>
      </w:r>
    </w:p>
    <w:p w:rsidR="000A27C0" w:rsidRPr="000A27C0" w:rsidRDefault="000A27C0" w:rsidP="00F2455C">
      <w:pPr>
        <w:pStyle w:val="20"/>
        <w:numPr>
          <w:ilvl w:val="0"/>
          <w:numId w:val="10"/>
        </w:numPr>
        <w:shd w:val="clear" w:color="auto" w:fill="auto"/>
        <w:tabs>
          <w:tab w:val="left" w:pos="859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Хранение документации.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26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приказы деятельности аттестационной комиссии - 75 лет в книге прика</w:t>
      </w:r>
      <w:r w:rsidRPr="000A27C0">
        <w:rPr>
          <w:sz w:val="28"/>
          <w:szCs w:val="28"/>
        </w:rPr>
        <w:softHyphen/>
        <w:t>зов ОО;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5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протоколы заседаний аттестационной комиссии - 5 лет в архиве ОО;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21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аттестационные документы работника (представление, экспертный лист, экспертное заключение, дополнительные сведения, представленные самим ра</w:t>
      </w:r>
      <w:r w:rsidRPr="000A27C0">
        <w:rPr>
          <w:sz w:val="28"/>
          <w:szCs w:val="28"/>
        </w:rPr>
        <w:softHyphen/>
        <w:t>ботником) - 5 лет в архиве ОО;</w:t>
      </w:r>
    </w:p>
    <w:p w:rsidR="000A27C0" w:rsidRPr="000A27C0" w:rsidRDefault="000A27C0" w:rsidP="00F2455C">
      <w:pPr>
        <w:pStyle w:val="20"/>
        <w:numPr>
          <w:ilvl w:val="0"/>
          <w:numId w:val="3"/>
        </w:numPr>
        <w:shd w:val="clear" w:color="auto" w:fill="auto"/>
        <w:tabs>
          <w:tab w:val="left" w:pos="652"/>
          <w:tab w:val="left" w:pos="993"/>
        </w:tabs>
        <w:spacing w:before="0" w:line="240" w:lineRule="auto"/>
        <w:ind w:firstLine="426"/>
        <w:rPr>
          <w:sz w:val="28"/>
          <w:szCs w:val="28"/>
        </w:rPr>
      </w:pPr>
      <w:r w:rsidRPr="000A27C0">
        <w:rPr>
          <w:sz w:val="28"/>
          <w:szCs w:val="28"/>
        </w:rPr>
        <w:t>выписка из протокола - 5 лет в личном деле педагогического работника.</w:t>
      </w:r>
    </w:p>
    <w:p w:rsidR="000C204C" w:rsidRDefault="000C204C" w:rsidP="00F2455C">
      <w:pPr>
        <w:widowControl w:val="0"/>
      </w:pPr>
    </w:p>
    <w:sectPr w:rsidR="000C204C" w:rsidSect="000A27C0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0703E"/>
    <w:multiLevelType w:val="multilevel"/>
    <w:tmpl w:val="7B1A2A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A56C53"/>
    <w:multiLevelType w:val="multilevel"/>
    <w:tmpl w:val="B238979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47407A"/>
    <w:multiLevelType w:val="multilevel"/>
    <w:tmpl w:val="B540DD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E01511"/>
    <w:multiLevelType w:val="multilevel"/>
    <w:tmpl w:val="3B28C71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A92CE7"/>
    <w:multiLevelType w:val="multilevel"/>
    <w:tmpl w:val="0910F7B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E913D5"/>
    <w:multiLevelType w:val="multilevel"/>
    <w:tmpl w:val="CA7A483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0B07F5"/>
    <w:multiLevelType w:val="multilevel"/>
    <w:tmpl w:val="456CBC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5809D6"/>
    <w:multiLevelType w:val="hybridMultilevel"/>
    <w:tmpl w:val="00B220AE"/>
    <w:lvl w:ilvl="0" w:tplc="04190013">
      <w:start w:val="1"/>
      <w:numFmt w:val="upperRoman"/>
      <w:lvlText w:val="%1."/>
      <w:lvlJc w:val="righ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>
    <w:nsid w:val="76ED3FA8"/>
    <w:multiLevelType w:val="multilevel"/>
    <w:tmpl w:val="9B245B2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EA3D3E"/>
    <w:multiLevelType w:val="multilevel"/>
    <w:tmpl w:val="4232C5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C44A1E"/>
    <w:multiLevelType w:val="multilevel"/>
    <w:tmpl w:val="162E6146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10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7C0"/>
    <w:rsid w:val="000A27C0"/>
    <w:rsid w:val="000C204C"/>
    <w:rsid w:val="001644B9"/>
    <w:rsid w:val="003E3DEC"/>
    <w:rsid w:val="00804D8E"/>
    <w:rsid w:val="009C50E5"/>
    <w:rsid w:val="00B13475"/>
    <w:rsid w:val="00C73948"/>
    <w:rsid w:val="00C84E79"/>
    <w:rsid w:val="00CE6993"/>
    <w:rsid w:val="00DA6C65"/>
    <w:rsid w:val="00F03E95"/>
    <w:rsid w:val="00F2455C"/>
    <w:rsid w:val="00F95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A27C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27C0"/>
    <w:pPr>
      <w:widowControl w:val="0"/>
      <w:shd w:val="clear" w:color="auto" w:fill="FFFFFF"/>
      <w:spacing w:after="0" w:line="307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2">
    <w:name w:val="Основной текст (2)_"/>
    <w:basedOn w:val="a0"/>
    <w:link w:val="20"/>
    <w:rsid w:val="000A27C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27C0"/>
    <w:pPr>
      <w:widowControl w:val="0"/>
      <w:shd w:val="clear" w:color="auto" w:fill="FFFFFF"/>
      <w:spacing w:before="360" w:after="0" w:line="21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">
    <w:name w:val="Основной текст (4)_"/>
    <w:basedOn w:val="a0"/>
    <w:link w:val="40"/>
    <w:rsid w:val="000A27C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A27C0"/>
    <w:pPr>
      <w:widowControl w:val="0"/>
      <w:shd w:val="clear" w:color="auto" w:fill="FFFFFF"/>
      <w:spacing w:before="360" w:after="42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1">
    <w:name w:val="Заголовок №1"/>
    <w:basedOn w:val="a0"/>
    <w:rsid w:val="000A2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table" w:styleId="a3">
    <w:name w:val="Table Grid"/>
    <w:basedOn w:val="a1"/>
    <w:uiPriority w:val="59"/>
    <w:rsid w:val="000A2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9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ICL10</dc:creator>
  <cp:lastModifiedBy>ICL10</cp:lastModifiedBy>
  <cp:revision>6</cp:revision>
  <cp:lastPrinted>2024-01-11T14:11:00Z</cp:lastPrinted>
  <dcterms:created xsi:type="dcterms:W3CDTF">2020-02-10T11:21:00Z</dcterms:created>
  <dcterms:modified xsi:type="dcterms:W3CDTF">2024-01-12T08:29:00Z</dcterms:modified>
</cp:coreProperties>
</file>